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10768F" w:rsidP="004D1AD9">
      <w:pPr>
        <w:pStyle w:val="Title"/>
        <w:rPr>
          <w:rStyle w:val="SubtleEmphasis"/>
          <w:rFonts w:eastAsiaTheme="minorHAnsi" w:cstheme="minorBidi"/>
          <w:i/>
          <w:iCs/>
          <w:sz w:val="32"/>
          <w:szCs w:val="32"/>
        </w:rPr>
      </w:pPr>
      <w:r>
        <w:rPr>
          <w:i w:val="0"/>
          <w:color w:val="365F91" w:themeColor="accent1" w:themeShade="BF"/>
          <w:sz w:val="32"/>
          <w:szCs w:val="32"/>
        </w:rPr>
        <w:t>Geography of Vietnam</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C21F8F" w:rsidP="004D1AD9">
      <w:pPr>
        <w:rPr>
          <w:rFonts w:ascii="Cambria" w:hAnsi="Cambria"/>
        </w:rPr>
      </w:pPr>
      <w:r>
        <w:rPr>
          <w:rFonts w:ascii="Cambria" w:hAnsi="Cambria"/>
        </w:rPr>
        <w:t>By the end of the less</w:t>
      </w:r>
      <w:r>
        <w:rPr>
          <w:rFonts w:ascii="Cambria" w:hAnsi="Cambria"/>
        </w:rPr>
        <w:t>on, students will understand the diverse physical</w:t>
      </w:r>
      <w:r w:rsidR="00CD2C1E">
        <w:rPr>
          <w:rFonts w:ascii="Cambria" w:hAnsi="Cambria"/>
        </w:rPr>
        <w:t xml:space="preserve"> landscape of Vietnam. </w:t>
      </w:r>
      <w:r>
        <w:rPr>
          <w:rFonts w:ascii="Cambria" w:hAnsi="Cambria"/>
        </w:rPr>
        <w:t>S</w:t>
      </w:r>
      <w:r w:rsidR="002E6BBB">
        <w:rPr>
          <w:rFonts w:ascii="Cambria" w:hAnsi="Cambria"/>
        </w:rPr>
        <w:t>tudents will be able to locate Vietnam on a map of the world, identify the major geographic features of Vietnam</w:t>
      </w:r>
      <w:r w:rsidR="0093155B">
        <w:rPr>
          <w:rFonts w:ascii="Cambria" w:hAnsi="Cambria"/>
        </w:rPr>
        <w:t xml:space="preserve">, and explain how the geographic features impact the population distribution of the country.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 xml:space="preserve">California State Content </w:t>
      </w:r>
      <w:r w:rsidR="00273DB2">
        <w:rPr>
          <w:rStyle w:val="SubtleEmphasis"/>
          <w:color w:val="365F91" w:themeColor="accent1" w:themeShade="BF"/>
        </w:rPr>
        <w:t xml:space="preserve">and Common Core </w:t>
      </w:r>
      <w:r w:rsidRPr="009E5148">
        <w:rPr>
          <w:rStyle w:val="SubtleEmphasis"/>
          <w:color w:val="365F91" w:themeColor="accent1" w:themeShade="BF"/>
        </w:rPr>
        <w:t>Standard</w:t>
      </w:r>
      <w:r w:rsidR="00273DB2">
        <w:rPr>
          <w:rStyle w:val="SubtleEmphasis"/>
          <w:color w:val="365F91" w:themeColor="accent1" w:themeShade="BF"/>
        </w:rPr>
        <w:t>s</w:t>
      </w:r>
    </w:p>
    <w:p w:rsidR="00280653" w:rsidRDefault="008F7F54" w:rsidP="0077661B">
      <w:pPr>
        <w:pStyle w:val="Heading6"/>
        <w:rPr>
          <w:rFonts w:ascii="Cambria" w:hAnsi="Cambria" w:cs="Arial"/>
          <w:b w:val="0"/>
          <w:sz w:val="24"/>
          <w:szCs w:val="24"/>
        </w:rPr>
      </w:pPr>
      <w:r w:rsidRPr="008F7F54">
        <w:rPr>
          <w:rFonts w:ascii="Cambria" w:hAnsi="Cambria" w:cs="Arial"/>
          <w:b w:val="0"/>
          <w:sz w:val="24"/>
          <w:szCs w:val="24"/>
        </w:rPr>
        <w:t>6.6 Students analyze the geographic, political, economic, religious, and social structures of the</w:t>
      </w:r>
      <w:r>
        <w:rPr>
          <w:rFonts w:ascii="Cambria" w:hAnsi="Cambria" w:cs="Arial"/>
          <w:b w:val="0"/>
          <w:sz w:val="24"/>
          <w:szCs w:val="24"/>
        </w:rPr>
        <w:t xml:space="preserve"> early civilizations of China. </w:t>
      </w:r>
    </w:p>
    <w:p w:rsidR="0077661B" w:rsidRPr="0077661B" w:rsidRDefault="0077661B" w:rsidP="0077661B"/>
    <w:p w:rsidR="004D1AD9" w:rsidRPr="009E5148" w:rsidRDefault="004D1AD9" w:rsidP="004D1AD9">
      <w:pPr>
        <w:pStyle w:val="Heading3"/>
        <w:rPr>
          <w:color w:val="76923C" w:themeColor="accent3" w:themeShade="BF"/>
        </w:rPr>
      </w:pPr>
      <w:r w:rsidRPr="009E5148">
        <w:rPr>
          <w:color w:val="76923C" w:themeColor="accent3" w:themeShade="BF"/>
        </w:rPr>
        <w:t>Lesson Introduction (Anticipatory Set)</w:t>
      </w:r>
    </w:p>
    <w:p w:rsidR="004D1AD9" w:rsidRDefault="00633DE9" w:rsidP="004D1AD9">
      <w:pPr>
        <w:rPr>
          <w:rFonts w:ascii="Cambria" w:hAnsi="Cambria"/>
        </w:rPr>
      </w:pPr>
      <w:r>
        <w:rPr>
          <w:rFonts w:ascii="Cambria" w:hAnsi="Cambria"/>
        </w:rPr>
        <w:t xml:space="preserve">Concentric Circles – Gives each student a map of the world. Direct them to circle the following regions/places in order.  This activity helps students to situate Vietnam in the larger region and world, and enables students to recognize geographic locations from more well-known to less well-known. </w:t>
      </w:r>
    </w:p>
    <w:p w:rsidR="00633DE9" w:rsidRDefault="00633DE9" w:rsidP="00633DE9">
      <w:pPr>
        <w:pStyle w:val="ListParagraph"/>
        <w:numPr>
          <w:ilvl w:val="0"/>
          <w:numId w:val="1"/>
        </w:numPr>
        <w:rPr>
          <w:rFonts w:ascii="Cambria" w:hAnsi="Cambria"/>
        </w:rPr>
      </w:pPr>
      <w:r>
        <w:rPr>
          <w:rFonts w:ascii="Cambria" w:hAnsi="Cambria"/>
        </w:rPr>
        <w:t>Eastern hemisphere</w:t>
      </w:r>
    </w:p>
    <w:p w:rsidR="000048A1" w:rsidRDefault="000048A1" w:rsidP="00633DE9">
      <w:pPr>
        <w:pStyle w:val="ListParagraph"/>
        <w:numPr>
          <w:ilvl w:val="0"/>
          <w:numId w:val="1"/>
        </w:numPr>
        <w:rPr>
          <w:rFonts w:ascii="Cambria" w:hAnsi="Cambria"/>
        </w:rPr>
      </w:pPr>
      <w:r>
        <w:rPr>
          <w:rFonts w:ascii="Cambria" w:hAnsi="Cambria"/>
        </w:rPr>
        <w:t>Asia</w:t>
      </w:r>
    </w:p>
    <w:p w:rsidR="00633DE9" w:rsidRDefault="00633DE9" w:rsidP="00633DE9">
      <w:pPr>
        <w:pStyle w:val="ListParagraph"/>
        <w:numPr>
          <w:ilvl w:val="0"/>
          <w:numId w:val="1"/>
        </w:numPr>
        <w:rPr>
          <w:rFonts w:ascii="Cambria" w:hAnsi="Cambria"/>
        </w:rPr>
      </w:pPr>
      <w:r>
        <w:rPr>
          <w:rFonts w:ascii="Cambria" w:hAnsi="Cambria"/>
        </w:rPr>
        <w:t>East Asia</w:t>
      </w:r>
    </w:p>
    <w:p w:rsidR="00633DE9" w:rsidRPr="000048A1" w:rsidRDefault="00633DE9" w:rsidP="000048A1">
      <w:pPr>
        <w:pStyle w:val="ListParagraph"/>
        <w:numPr>
          <w:ilvl w:val="0"/>
          <w:numId w:val="1"/>
        </w:numPr>
        <w:rPr>
          <w:rFonts w:ascii="Cambria" w:hAnsi="Cambria"/>
        </w:rPr>
      </w:pPr>
      <w:r>
        <w:rPr>
          <w:rFonts w:ascii="Cambria" w:hAnsi="Cambria"/>
        </w:rPr>
        <w:t>Southeast Asia</w:t>
      </w:r>
    </w:p>
    <w:p w:rsidR="00633DE9" w:rsidRDefault="00633DE9" w:rsidP="00633DE9">
      <w:pPr>
        <w:pStyle w:val="ListParagraph"/>
        <w:numPr>
          <w:ilvl w:val="0"/>
          <w:numId w:val="1"/>
        </w:numPr>
        <w:rPr>
          <w:rFonts w:ascii="Cambria" w:hAnsi="Cambria"/>
        </w:rPr>
      </w:pPr>
      <w:r>
        <w:rPr>
          <w:rFonts w:ascii="Cambria" w:hAnsi="Cambria"/>
        </w:rPr>
        <w:t>Vietnam</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4D1AD9" w:rsidRDefault="003D055D" w:rsidP="004D1AD9">
      <w:pPr>
        <w:rPr>
          <w:rFonts w:ascii="Cambria" w:hAnsi="Cambria"/>
        </w:rPr>
      </w:pPr>
      <w:r>
        <w:rPr>
          <w:rFonts w:ascii="Cambria" w:hAnsi="Cambria"/>
        </w:rPr>
        <w:t xml:space="preserve">Geographic terms will be discussed </w:t>
      </w:r>
      <w:r w:rsidR="00C80813">
        <w:rPr>
          <w:rFonts w:ascii="Cambria" w:hAnsi="Cambria"/>
        </w:rPr>
        <w:t>prior to the rest of the lesson</w:t>
      </w:r>
      <w:r w:rsidR="00D40754">
        <w:rPr>
          <w:rFonts w:ascii="Cambria" w:hAnsi="Cambria"/>
        </w:rPr>
        <w:t xml:space="preserve"> as students will need this knowledge to complete the student engagement activity</w:t>
      </w:r>
      <w:r w:rsidR="00C80813">
        <w:rPr>
          <w:rFonts w:ascii="Cambria" w:hAnsi="Cambria"/>
        </w:rPr>
        <w:t xml:space="preserve">. Students will be given a list of new terms (below) and will be directed to complete a digital poster showing pictorial examples of the new terms. If computers are available, students can work in pairs to complete the poster. If not, the class can complete the activity as a whole with the teacher using an LCD projector to display the digital poster to the class. The teacher will search for images of the terms, have the class choose the best examples, and then insert them on the digital poster. An example poster is below.  </w:t>
      </w:r>
      <w:r>
        <w:rPr>
          <w:rFonts w:ascii="Cambria" w:hAnsi="Cambria"/>
        </w:rPr>
        <w:t>The key terms for the lesson include:</w:t>
      </w:r>
    </w:p>
    <w:p w:rsidR="003D055D" w:rsidRDefault="003D055D" w:rsidP="003D055D">
      <w:pPr>
        <w:pStyle w:val="ListParagraph"/>
        <w:numPr>
          <w:ilvl w:val="0"/>
          <w:numId w:val="2"/>
        </w:numPr>
        <w:rPr>
          <w:rFonts w:ascii="Cambria" w:hAnsi="Cambria"/>
        </w:rPr>
      </w:pPr>
      <w:r>
        <w:rPr>
          <w:rFonts w:ascii="Cambria" w:hAnsi="Cambria"/>
        </w:rPr>
        <w:t>alluvial fan</w:t>
      </w:r>
    </w:p>
    <w:p w:rsidR="003D055D" w:rsidRDefault="003D055D" w:rsidP="003D055D">
      <w:pPr>
        <w:pStyle w:val="ListParagraph"/>
        <w:numPr>
          <w:ilvl w:val="0"/>
          <w:numId w:val="2"/>
        </w:numPr>
        <w:rPr>
          <w:rFonts w:ascii="Cambria" w:hAnsi="Cambria"/>
        </w:rPr>
      </w:pPr>
      <w:r>
        <w:rPr>
          <w:rFonts w:ascii="Cambria" w:hAnsi="Cambria"/>
        </w:rPr>
        <w:t>silt</w:t>
      </w:r>
    </w:p>
    <w:p w:rsidR="003D055D" w:rsidRDefault="003D055D" w:rsidP="003D055D">
      <w:pPr>
        <w:pStyle w:val="ListParagraph"/>
        <w:numPr>
          <w:ilvl w:val="0"/>
          <w:numId w:val="2"/>
        </w:numPr>
        <w:rPr>
          <w:rFonts w:ascii="Cambria" w:hAnsi="Cambria"/>
        </w:rPr>
      </w:pPr>
      <w:r>
        <w:rPr>
          <w:rFonts w:ascii="Cambria" w:hAnsi="Cambria"/>
        </w:rPr>
        <w:t>delta</w:t>
      </w:r>
    </w:p>
    <w:p w:rsidR="003D055D" w:rsidRDefault="003D055D" w:rsidP="003D055D">
      <w:pPr>
        <w:pStyle w:val="ListParagraph"/>
        <w:numPr>
          <w:ilvl w:val="0"/>
          <w:numId w:val="2"/>
        </w:numPr>
        <w:rPr>
          <w:rFonts w:ascii="Cambria" w:hAnsi="Cambria"/>
        </w:rPr>
      </w:pPr>
      <w:r>
        <w:rPr>
          <w:rFonts w:ascii="Cambria" w:hAnsi="Cambria"/>
        </w:rPr>
        <w:t>plateau</w:t>
      </w:r>
    </w:p>
    <w:p w:rsidR="003D055D" w:rsidRPr="003D055D" w:rsidRDefault="007E1484" w:rsidP="003D055D">
      <w:pPr>
        <w:pStyle w:val="ListParagraph"/>
        <w:numPr>
          <w:ilvl w:val="0"/>
          <w:numId w:val="2"/>
        </w:numPr>
        <w:rPr>
          <w:rFonts w:ascii="Cambria" w:hAnsi="Cambria"/>
        </w:rPr>
      </w:pPr>
      <w:r>
        <w:rPr>
          <w:rFonts w:ascii="Cambria" w:hAnsi="Cambria"/>
        </w:rPr>
        <w:t>terraced fields</w:t>
      </w: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350681">
        <w:rPr>
          <w:color w:val="76923C" w:themeColor="accent3" w:themeShade="BF"/>
        </w:rPr>
        <w:t>(Method of Instruction</w:t>
      </w:r>
      <w:r w:rsidR="004D1AD9" w:rsidRPr="009E5148">
        <w:rPr>
          <w:color w:val="76923C" w:themeColor="accent3" w:themeShade="BF"/>
        </w:rPr>
        <w:t>)</w:t>
      </w:r>
    </w:p>
    <w:p w:rsidR="004D1AD9" w:rsidRPr="009E5148" w:rsidRDefault="00115DA6" w:rsidP="004D1AD9">
      <w:pPr>
        <w:rPr>
          <w:rFonts w:ascii="Cambria" w:hAnsi="Cambria"/>
        </w:rPr>
      </w:pPr>
      <w:r>
        <w:rPr>
          <w:rFonts w:ascii="Cambria" w:hAnsi="Cambria"/>
        </w:rPr>
        <w:t>The teacher will show</w:t>
      </w:r>
      <w:r w:rsidR="00847489">
        <w:rPr>
          <w:rFonts w:ascii="Cambria" w:hAnsi="Cambria"/>
        </w:rPr>
        <w:t xml:space="preserve"> a </w:t>
      </w:r>
      <w:proofErr w:type="spellStart"/>
      <w:r w:rsidR="00847489">
        <w:rPr>
          <w:rFonts w:ascii="Cambria" w:hAnsi="Cambria"/>
        </w:rPr>
        <w:t>prezi</w:t>
      </w:r>
      <w:proofErr w:type="spellEnd"/>
      <w:r w:rsidR="001064ED">
        <w:rPr>
          <w:rFonts w:ascii="Cambria" w:hAnsi="Cambria"/>
        </w:rPr>
        <w:t xml:space="preserve"> presentation </w:t>
      </w:r>
      <w:r>
        <w:rPr>
          <w:rFonts w:ascii="Cambria" w:hAnsi="Cambria"/>
        </w:rPr>
        <w:t>on the geographic features of</w:t>
      </w:r>
      <w:r w:rsidR="00847489">
        <w:rPr>
          <w:rFonts w:ascii="Cambria" w:hAnsi="Cambria"/>
        </w:rPr>
        <w:t xml:space="preserve"> Vietnam. The presentation progresses through a series of questions which ask students to find specific geographic features of Vietnam. </w:t>
      </w:r>
      <w:r w:rsidR="00B36D00">
        <w:rPr>
          <w:rFonts w:ascii="Cambria" w:hAnsi="Cambria"/>
        </w:rPr>
        <w:t xml:space="preserve">The students use the context cues in the questions to locate the feature on the map. As students identify each geographic feature, the teacher </w:t>
      </w:r>
      <w:r w:rsidR="00847489">
        <w:rPr>
          <w:rFonts w:ascii="Cambria" w:hAnsi="Cambria"/>
        </w:rPr>
        <w:t>zooms</w:t>
      </w:r>
      <w:r w:rsidR="00B36D00">
        <w:rPr>
          <w:rFonts w:ascii="Cambria" w:hAnsi="Cambria"/>
        </w:rPr>
        <w:t xml:space="preserve"> in on the feature in the </w:t>
      </w:r>
      <w:proofErr w:type="spellStart"/>
      <w:r w:rsidR="00B36D00">
        <w:rPr>
          <w:rFonts w:ascii="Cambria" w:hAnsi="Cambria"/>
        </w:rPr>
        <w:t>prezi</w:t>
      </w:r>
      <w:proofErr w:type="spellEnd"/>
      <w:r w:rsidR="00B36D00">
        <w:rPr>
          <w:rFonts w:ascii="Cambria" w:hAnsi="Cambria"/>
        </w:rPr>
        <w:t xml:space="preserve"> presentation. </w:t>
      </w:r>
    </w:p>
    <w:p w:rsidR="00B8112B" w:rsidRPr="009E5148" w:rsidRDefault="00B8112B" w:rsidP="004D1AD9">
      <w:pPr>
        <w:rPr>
          <w:rFonts w:ascii="Cambria" w:hAnsi="Cambria"/>
        </w:rPr>
      </w:pP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273DB2">
        <w:rPr>
          <w:color w:val="76923C" w:themeColor="accent3" w:themeShade="BF"/>
        </w:rPr>
        <w:t>Guided practice &amp; Critical Thinking</w:t>
      </w:r>
      <w:r w:rsidR="004D1AD9" w:rsidRPr="009E5148">
        <w:rPr>
          <w:color w:val="76923C" w:themeColor="accent3" w:themeShade="BF"/>
        </w:rPr>
        <w:t>)</w:t>
      </w:r>
    </w:p>
    <w:p w:rsidR="00273DB2" w:rsidRDefault="002B3402" w:rsidP="002B3402">
      <w:pPr>
        <w:rPr>
          <w:rFonts w:ascii="Cambria" w:hAnsi="Cambria"/>
        </w:rPr>
      </w:pPr>
      <w:r w:rsidRPr="00981399">
        <w:rPr>
          <w:rFonts w:ascii="Cambria" w:hAnsi="Cambria"/>
        </w:rPr>
        <w:t>During the lecture presentation, students will have guided notes which they will complete as the lecture progresses. The guided notes consist of a map of Vietnam with major geographic features identified</w:t>
      </w:r>
      <w:r w:rsidR="00635526" w:rsidRPr="00981399">
        <w:rPr>
          <w:rFonts w:ascii="Cambria" w:hAnsi="Cambria"/>
        </w:rPr>
        <w:t xml:space="preserve"> and space available for notes</w:t>
      </w:r>
      <w:r w:rsidRPr="00981399">
        <w:rPr>
          <w:rFonts w:ascii="Cambria" w:hAnsi="Cambria"/>
        </w:rPr>
        <w:t>. As the teacher asks students to find these features during the pres</w:t>
      </w:r>
      <w:r w:rsidR="00F865BB" w:rsidRPr="00981399">
        <w:rPr>
          <w:rFonts w:ascii="Cambria" w:hAnsi="Cambria"/>
        </w:rPr>
        <w:t>entation, students will write</w:t>
      </w:r>
      <w:r w:rsidRPr="00981399">
        <w:rPr>
          <w:rFonts w:ascii="Cambria" w:hAnsi="Cambria"/>
        </w:rPr>
        <w:t xml:space="preserve"> important piece</w:t>
      </w:r>
      <w:r w:rsidR="00635526" w:rsidRPr="00981399">
        <w:rPr>
          <w:rFonts w:ascii="Cambria" w:hAnsi="Cambria"/>
        </w:rPr>
        <w:t>s</w:t>
      </w:r>
      <w:r w:rsidRPr="00981399">
        <w:rPr>
          <w:rFonts w:ascii="Cambria" w:hAnsi="Cambria"/>
        </w:rPr>
        <w:t xml:space="preserve"> of</w:t>
      </w:r>
      <w:r w:rsidR="00635526" w:rsidRPr="00981399">
        <w:rPr>
          <w:rFonts w:ascii="Cambria" w:hAnsi="Cambria"/>
        </w:rPr>
        <w:t xml:space="preserve"> inf</w:t>
      </w:r>
      <w:r w:rsidR="00F865BB" w:rsidRPr="00981399">
        <w:rPr>
          <w:rFonts w:ascii="Cambria" w:hAnsi="Cambria"/>
        </w:rPr>
        <w:t>ormation in the spaces provided</w:t>
      </w:r>
      <w:r w:rsidRPr="00981399">
        <w:rPr>
          <w:rFonts w:ascii="Cambria" w:hAnsi="Cambria"/>
        </w:rPr>
        <w:t xml:space="preserve">. </w:t>
      </w:r>
    </w:p>
    <w:p w:rsidR="007A3003" w:rsidRPr="00981399" w:rsidRDefault="007A3003" w:rsidP="002B3402">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Lesson Closure</w:t>
      </w:r>
    </w:p>
    <w:p w:rsidR="00A20E4D" w:rsidRPr="009E5148" w:rsidRDefault="00252105" w:rsidP="00A20E4D">
      <w:pPr>
        <w:rPr>
          <w:rFonts w:ascii="Cambria" w:hAnsi="Cambria"/>
        </w:rPr>
      </w:pPr>
      <w:r>
        <w:rPr>
          <w:rFonts w:ascii="Cambria" w:hAnsi="Cambria"/>
        </w:rPr>
        <w:t xml:space="preserve">Vietnam is often described as “two baskets of rice separated by a bamboo pole.” In </w:t>
      </w:r>
      <w:r w:rsidR="007A3398">
        <w:rPr>
          <w:rFonts w:ascii="Cambria" w:hAnsi="Cambria"/>
        </w:rPr>
        <w:t>pairs,</w:t>
      </w:r>
      <w:r>
        <w:rPr>
          <w:rFonts w:ascii="Cambria" w:hAnsi="Cambria"/>
        </w:rPr>
        <w:t xml:space="preserve"> </w:t>
      </w:r>
      <w:r w:rsidR="00B4452F">
        <w:rPr>
          <w:rFonts w:ascii="Cambria" w:hAnsi="Cambria"/>
        </w:rPr>
        <w:t xml:space="preserve">have students </w:t>
      </w:r>
      <w:proofErr w:type="gramStart"/>
      <w:r w:rsidR="00B4452F">
        <w:rPr>
          <w:rFonts w:ascii="Cambria" w:hAnsi="Cambria"/>
        </w:rPr>
        <w:t>discuss</w:t>
      </w:r>
      <w:proofErr w:type="gramEnd"/>
      <w:r w:rsidR="00B4452F">
        <w:rPr>
          <w:rFonts w:ascii="Cambria" w:hAnsi="Cambria"/>
        </w:rPr>
        <w:t xml:space="preserve"> what they</w:t>
      </w:r>
      <w:r>
        <w:rPr>
          <w:rFonts w:ascii="Cambria" w:hAnsi="Cambria"/>
        </w:rPr>
        <w:t xml:space="preserve"> think this means</w:t>
      </w:r>
      <w:r w:rsidR="001F30B9">
        <w:rPr>
          <w:rFonts w:ascii="Cambria" w:hAnsi="Cambria"/>
        </w:rPr>
        <w:t xml:space="preserve"> (hint: where in</w:t>
      </w:r>
      <w:r w:rsidR="007A3398">
        <w:rPr>
          <w:rFonts w:ascii="Cambria" w:hAnsi="Cambria"/>
        </w:rPr>
        <w:t xml:space="preserve"> Vietnam is most of the rice grown, and what separates these two regions?).  Once they come to a conclusion </w:t>
      </w:r>
      <w:r w:rsidR="00B4452F">
        <w:rPr>
          <w:rFonts w:ascii="Cambria" w:hAnsi="Cambria"/>
        </w:rPr>
        <w:t xml:space="preserve">have them </w:t>
      </w:r>
      <w:r w:rsidR="00395695">
        <w:rPr>
          <w:rFonts w:ascii="Cambria" w:hAnsi="Cambria"/>
        </w:rPr>
        <w:t xml:space="preserve">write a summary paragraph </w:t>
      </w:r>
      <w:r w:rsidR="00F77412">
        <w:rPr>
          <w:rFonts w:ascii="Cambria" w:hAnsi="Cambria"/>
        </w:rPr>
        <w:t xml:space="preserve">on their guided notes </w:t>
      </w:r>
      <w:r w:rsidR="00395695">
        <w:rPr>
          <w:rFonts w:ascii="Cambria" w:hAnsi="Cambria"/>
        </w:rPr>
        <w:t>explaining where the majority of the population live</w:t>
      </w:r>
      <w:r w:rsidR="00F77412">
        <w:rPr>
          <w:rFonts w:ascii="Cambria" w:hAnsi="Cambria"/>
        </w:rPr>
        <w:t>s</w:t>
      </w:r>
      <w:r w:rsidR="00395695">
        <w:rPr>
          <w:rFonts w:ascii="Cambria" w:hAnsi="Cambria"/>
        </w:rPr>
        <w:t xml:space="preserve"> in Vietnam</w:t>
      </w:r>
      <w:r w:rsidR="00F77412">
        <w:rPr>
          <w:rFonts w:ascii="Cambria" w:hAnsi="Cambria"/>
        </w:rPr>
        <w:t xml:space="preserve"> and why</w:t>
      </w:r>
      <w:r w:rsidR="00395695">
        <w:rPr>
          <w:rFonts w:ascii="Cambria" w:hAnsi="Cambria"/>
        </w:rPr>
        <w:t xml:space="preserve">. </w:t>
      </w:r>
    </w:p>
    <w:p w:rsidR="004B58C2" w:rsidRDefault="00150E4F">
      <w:pPr>
        <w:rPr>
          <w:rFonts w:ascii="Cambria" w:hAnsi="Cambria"/>
        </w:rPr>
      </w:pPr>
    </w:p>
    <w:p w:rsidR="00B97A53" w:rsidRPr="009E5148" w:rsidRDefault="00B97A53" w:rsidP="00B97A53">
      <w:pPr>
        <w:pStyle w:val="Heading3"/>
        <w:rPr>
          <w:color w:val="76923C" w:themeColor="accent3" w:themeShade="BF"/>
        </w:rPr>
      </w:pPr>
      <w:r>
        <w:rPr>
          <w:color w:val="76923C" w:themeColor="accent3" w:themeShade="BF"/>
        </w:rPr>
        <w:t>Assessments (Demonstrated Learning</w:t>
      </w:r>
      <w:r w:rsidRPr="009E5148">
        <w:rPr>
          <w:color w:val="76923C" w:themeColor="accent3" w:themeShade="BF"/>
        </w:rPr>
        <w:t xml:space="preserve">) </w:t>
      </w:r>
    </w:p>
    <w:p w:rsidR="00B97A53" w:rsidRDefault="00B97A53" w:rsidP="00B97A53">
      <w:pPr>
        <w:rPr>
          <w:rFonts w:ascii="Cambria" w:hAnsi="Cambria"/>
        </w:rPr>
      </w:pPr>
      <w:r>
        <w:rPr>
          <w:rFonts w:ascii="Cambria" w:hAnsi="Cambria"/>
        </w:rPr>
        <w:t>Entry-Level – At the beginning of the lesson, the teacher will check student’s concentric maps to see if they properly identified the geographic regions in which Vietnam is located.</w:t>
      </w:r>
    </w:p>
    <w:p w:rsidR="00B97A53" w:rsidRDefault="00B97A53" w:rsidP="00B97A53">
      <w:pPr>
        <w:rPr>
          <w:rFonts w:ascii="Cambria" w:hAnsi="Cambria"/>
        </w:rPr>
      </w:pPr>
      <w:bookmarkStart w:id="0" w:name="_GoBack"/>
      <w:bookmarkEnd w:id="0"/>
    </w:p>
    <w:p w:rsidR="00B97A53" w:rsidRDefault="00B97A53" w:rsidP="00B97A53">
      <w:pPr>
        <w:rPr>
          <w:rFonts w:ascii="Cambria" w:hAnsi="Cambria"/>
        </w:rPr>
      </w:pPr>
      <w:r>
        <w:rPr>
          <w:rFonts w:ascii="Cambria" w:hAnsi="Cambria"/>
        </w:rPr>
        <w:t xml:space="preserve">Formative - During the presentation the teacher will check to see if the students have identified the correct geographic features by walking around the room and checking their guided notes throughout the presentation. </w:t>
      </w:r>
    </w:p>
    <w:p w:rsidR="00B97A53" w:rsidRDefault="00B97A53" w:rsidP="00B97A53">
      <w:pPr>
        <w:rPr>
          <w:rFonts w:ascii="Cambria" w:hAnsi="Cambria"/>
        </w:rPr>
      </w:pPr>
    </w:p>
    <w:p w:rsidR="00B97A53" w:rsidRPr="00B97A53" w:rsidRDefault="00B97A53" w:rsidP="00B97A53">
      <w:pPr>
        <w:rPr>
          <w:rFonts w:ascii="Cambria" w:hAnsi="Cambria"/>
        </w:rPr>
      </w:pPr>
      <w:r>
        <w:rPr>
          <w:rFonts w:ascii="Cambria" w:hAnsi="Cambria"/>
        </w:rPr>
        <w:t xml:space="preserve">Summative - </w:t>
      </w:r>
      <w:r w:rsidRPr="00B97A53">
        <w:rPr>
          <w:rFonts w:ascii="Cambria" w:hAnsi="Cambria"/>
        </w:rPr>
        <w:t>At the end of the lesson, students will write about how the geographic features of Vietnam impact the population distribution.</w:t>
      </w:r>
    </w:p>
    <w:p w:rsidR="00B97A53" w:rsidRPr="009E5148" w:rsidRDefault="00B97A53">
      <w:pPr>
        <w:rPr>
          <w:rFonts w:ascii="Cambria" w:hAnsi="Cambria"/>
        </w:rPr>
      </w:pPr>
    </w:p>
    <w:sectPr w:rsidR="00B97A53"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4F" w:rsidRDefault="00150E4F" w:rsidP="0077224A">
      <w:r>
        <w:separator/>
      </w:r>
    </w:p>
  </w:endnote>
  <w:endnote w:type="continuationSeparator" w:id="0">
    <w:p w:rsidR="00150E4F" w:rsidRDefault="00150E4F"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4F" w:rsidRDefault="00150E4F" w:rsidP="0077224A">
      <w:r>
        <w:separator/>
      </w:r>
    </w:p>
  </w:footnote>
  <w:footnote w:type="continuationSeparator" w:id="0">
    <w:p w:rsidR="00150E4F" w:rsidRDefault="00150E4F"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BE1"/>
    <w:multiLevelType w:val="hybridMultilevel"/>
    <w:tmpl w:val="783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901F5"/>
    <w:multiLevelType w:val="hybridMultilevel"/>
    <w:tmpl w:val="969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048A1"/>
    <w:rsid w:val="00043490"/>
    <w:rsid w:val="000A3657"/>
    <w:rsid w:val="001064ED"/>
    <w:rsid w:val="0010768F"/>
    <w:rsid w:val="00115DA6"/>
    <w:rsid w:val="00150E4F"/>
    <w:rsid w:val="00154ACD"/>
    <w:rsid w:val="00157732"/>
    <w:rsid w:val="001E5242"/>
    <w:rsid w:val="001F30B9"/>
    <w:rsid w:val="001F7546"/>
    <w:rsid w:val="002437F6"/>
    <w:rsid w:val="00252105"/>
    <w:rsid w:val="00273DB2"/>
    <w:rsid w:val="00280653"/>
    <w:rsid w:val="002826C2"/>
    <w:rsid w:val="002B3402"/>
    <w:rsid w:val="002C5CCA"/>
    <w:rsid w:val="002E6BBB"/>
    <w:rsid w:val="00350681"/>
    <w:rsid w:val="003860BA"/>
    <w:rsid w:val="00395695"/>
    <w:rsid w:val="003B22F2"/>
    <w:rsid w:val="003D055D"/>
    <w:rsid w:val="004D1AD9"/>
    <w:rsid w:val="004F3016"/>
    <w:rsid w:val="005426B9"/>
    <w:rsid w:val="00565965"/>
    <w:rsid w:val="0057415B"/>
    <w:rsid w:val="0059124E"/>
    <w:rsid w:val="005B7538"/>
    <w:rsid w:val="00633DE9"/>
    <w:rsid w:val="00635526"/>
    <w:rsid w:val="006F6DFC"/>
    <w:rsid w:val="0077224A"/>
    <w:rsid w:val="0077661B"/>
    <w:rsid w:val="007873D1"/>
    <w:rsid w:val="007A3003"/>
    <w:rsid w:val="007A3398"/>
    <w:rsid w:val="007A726E"/>
    <w:rsid w:val="007B0CBE"/>
    <w:rsid w:val="007B653E"/>
    <w:rsid w:val="007E1484"/>
    <w:rsid w:val="007F0E59"/>
    <w:rsid w:val="00847489"/>
    <w:rsid w:val="00862649"/>
    <w:rsid w:val="00880CD6"/>
    <w:rsid w:val="008E3913"/>
    <w:rsid w:val="008F7F54"/>
    <w:rsid w:val="0093155B"/>
    <w:rsid w:val="00981399"/>
    <w:rsid w:val="009D542A"/>
    <w:rsid w:val="009D682F"/>
    <w:rsid w:val="009E5148"/>
    <w:rsid w:val="00A20E4D"/>
    <w:rsid w:val="00A21B29"/>
    <w:rsid w:val="00A6184B"/>
    <w:rsid w:val="00AC7AC4"/>
    <w:rsid w:val="00B00861"/>
    <w:rsid w:val="00B20691"/>
    <w:rsid w:val="00B33C1F"/>
    <w:rsid w:val="00B36D00"/>
    <w:rsid w:val="00B4452F"/>
    <w:rsid w:val="00B8112B"/>
    <w:rsid w:val="00B97A53"/>
    <w:rsid w:val="00BE78F0"/>
    <w:rsid w:val="00C01023"/>
    <w:rsid w:val="00C21F8F"/>
    <w:rsid w:val="00C2466D"/>
    <w:rsid w:val="00C42247"/>
    <w:rsid w:val="00C80813"/>
    <w:rsid w:val="00CD2C1E"/>
    <w:rsid w:val="00D40754"/>
    <w:rsid w:val="00D41912"/>
    <w:rsid w:val="00DA0FF1"/>
    <w:rsid w:val="00DD3800"/>
    <w:rsid w:val="00E25816"/>
    <w:rsid w:val="00E42868"/>
    <w:rsid w:val="00F17428"/>
    <w:rsid w:val="00F25FD8"/>
    <w:rsid w:val="00F77412"/>
    <w:rsid w:val="00F85C20"/>
    <w:rsid w:val="00F865BB"/>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8F7F54"/>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633DE9"/>
    <w:pPr>
      <w:ind w:left="720"/>
      <w:contextualSpacing/>
    </w:pPr>
  </w:style>
  <w:style w:type="character" w:customStyle="1" w:styleId="Heading6Char">
    <w:name w:val="Heading 6 Char"/>
    <w:basedOn w:val="DefaultParagraphFont"/>
    <w:link w:val="Heading6"/>
    <w:rsid w:val="008F7F54"/>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8F7F54"/>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633DE9"/>
    <w:pPr>
      <w:ind w:left="720"/>
      <w:contextualSpacing/>
    </w:pPr>
  </w:style>
  <w:style w:type="character" w:customStyle="1" w:styleId="Heading6Char">
    <w:name w:val="Heading 6 Char"/>
    <w:basedOn w:val="DefaultParagraphFont"/>
    <w:link w:val="Heading6"/>
    <w:rsid w:val="008F7F5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45</cp:revision>
  <dcterms:created xsi:type="dcterms:W3CDTF">2013-07-12T01:07:00Z</dcterms:created>
  <dcterms:modified xsi:type="dcterms:W3CDTF">2013-07-14T06:45:00Z</dcterms:modified>
</cp:coreProperties>
</file>